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42B10" w14:textId="77777777" w:rsidR="00BB606A" w:rsidRDefault="00BB606A" w:rsidP="00DA2BBF">
      <w:pPr>
        <w:ind w:right="72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42C911E7" wp14:editId="267BF9AD">
            <wp:extent cx="2425700" cy="912230"/>
            <wp:effectExtent l="0" t="0" r="0" b="2540"/>
            <wp:docPr id="6" name="Picture 6" descr="PIO:Server:NativeAmVoices:Images:Closeups:NAV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:Server:NativeAmVoices:Images:Closeups:NAV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544" cy="91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635C9" w14:textId="6B75BA78" w:rsidR="00375D56" w:rsidRDefault="00375D56" w:rsidP="00DA2BBF">
      <w:pPr>
        <w:ind w:righ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Related Materials</w:t>
      </w:r>
    </w:p>
    <w:p w14:paraId="5A8C3FF5" w14:textId="300FD38D" w:rsidR="009445BE" w:rsidRPr="00F40078" w:rsidRDefault="009445BE" w:rsidP="00DA2BBF">
      <w:pPr>
        <w:ind w:righ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212A5C" wp14:editId="13D772EA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903129" cy="2511806"/>
            <wp:effectExtent l="0" t="0" r="1905" b="3175"/>
            <wp:wrapSquare wrapText="bothSides"/>
            <wp:docPr id="9" name="Picture 9" descr="PIO:Server:NativeAmVoices:Images:Originals:BookCover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O:Server:NativeAmVoices:Images:Originals:BookCover-s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129" cy="251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078">
        <w:rPr>
          <w:rFonts w:asciiTheme="majorHAnsi" w:hAnsiTheme="majorHAnsi"/>
          <w:b/>
          <w:i/>
          <w:noProof/>
          <w:sz w:val="24"/>
          <w:szCs w:val="24"/>
        </w:rPr>
        <w:t>Native American Voices on Identity, Art, &amp; Culture: Objects of Everlasting Esteem</w:t>
      </w:r>
      <w:r w:rsidR="00F40078">
        <w:rPr>
          <w:rFonts w:asciiTheme="majorHAnsi" w:hAnsiTheme="majorHAnsi"/>
          <w:b/>
          <w:noProof/>
          <w:sz w:val="24"/>
          <w:szCs w:val="24"/>
        </w:rPr>
        <w:t xml:space="preserve"> (2005)</w:t>
      </w:r>
      <w:r w:rsidR="00F40078">
        <w:rPr>
          <w:rFonts w:asciiTheme="majorHAnsi" w:hAnsiTheme="majorHAnsi"/>
          <w:b/>
          <w:noProof/>
          <w:sz w:val="24"/>
          <w:szCs w:val="24"/>
        </w:rPr>
        <w:br/>
      </w:r>
      <w:r w:rsidR="00F40078">
        <w:rPr>
          <w:rFonts w:asciiTheme="majorHAnsi" w:hAnsiTheme="majorHAnsi"/>
          <w:i/>
          <w:noProof/>
          <w:sz w:val="24"/>
          <w:szCs w:val="24"/>
        </w:rPr>
        <w:t>Edited by Lucy Fowler Williams, William Wierzbowski, and Robert W. Preucel</w:t>
      </w:r>
      <w:r w:rsidR="00F40078">
        <w:rPr>
          <w:rFonts w:asciiTheme="majorHAnsi" w:hAnsiTheme="majorHAnsi"/>
          <w:b/>
          <w:i/>
          <w:noProof/>
          <w:sz w:val="24"/>
          <w:szCs w:val="24"/>
        </w:rPr>
        <w:br/>
      </w:r>
      <w:r w:rsidR="00F219EF">
        <w:rPr>
          <w:rFonts w:asciiTheme="majorHAnsi" w:hAnsiTheme="majorHAnsi"/>
          <w:sz w:val="24"/>
          <w:szCs w:val="24"/>
        </w:rPr>
        <w:t>The</w:t>
      </w:r>
      <w:r w:rsidR="00F40078">
        <w:rPr>
          <w:rFonts w:asciiTheme="majorHAnsi" w:hAnsiTheme="majorHAnsi"/>
          <w:sz w:val="24"/>
          <w:szCs w:val="24"/>
        </w:rPr>
        <w:t xml:space="preserve"> dynamic discourse stimulated by </w:t>
      </w:r>
      <w:r w:rsidR="00F219EF">
        <w:rPr>
          <w:rFonts w:asciiTheme="majorHAnsi" w:hAnsiTheme="majorHAnsi"/>
          <w:sz w:val="24"/>
          <w:szCs w:val="24"/>
        </w:rPr>
        <w:t xml:space="preserve">78 </w:t>
      </w:r>
      <w:r w:rsidR="00F40078">
        <w:rPr>
          <w:rFonts w:asciiTheme="majorHAnsi" w:hAnsiTheme="majorHAnsi"/>
          <w:sz w:val="24"/>
          <w:szCs w:val="24"/>
        </w:rPr>
        <w:t xml:space="preserve">magnificent objects created </w:t>
      </w:r>
      <w:r w:rsidR="00FE0FD0">
        <w:rPr>
          <w:rFonts w:asciiTheme="majorHAnsi" w:hAnsiTheme="majorHAnsi"/>
          <w:sz w:val="24"/>
          <w:szCs w:val="24"/>
        </w:rPr>
        <w:t xml:space="preserve">by Native </w:t>
      </w:r>
      <w:r w:rsidR="00F219EF">
        <w:rPr>
          <w:rFonts w:asciiTheme="majorHAnsi" w:hAnsiTheme="majorHAnsi"/>
          <w:sz w:val="24"/>
          <w:szCs w:val="24"/>
        </w:rPr>
        <w:t xml:space="preserve">Americans </w:t>
      </w:r>
      <w:r w:rsidR="00F40078">
        <w:rPr>
          <w:rFonts w:asciiTheme="majorHAnsi" w:hAnsiTheme="majorHAnsi"/>
          <w:sz w:val="24"/>
          <w:szCs w:val="24"/>
        </w:rPr>
        <w:t xml:space="preserve">over </w:t>
      </w:r>
      <w:r w:rsidR="00871C08">
        <w:rPr>
          <w:rFonts w:asciiTheme="majorHAnsi" w:hAnsiTheme="majorHAnsi"/>
          <w:sz w:val="24"/>
          <w:szCs w:val="24"/>
        </w:rPr>
        <w:t>the years and</w:t>
      </w:r>
      <w:r w:rsidR="00F40078">
        <w:rPr>
          <w:rFonts w:asciiTheme="majorHAnsi" w:hAnsiTheme="majorHAnsi"/>
          <w:sz w:val="24"/>
          <w:szCs w:val="24"/>
        </w:rPr>
        <w:t xml:space="preserve"> now housed in the Penn Museum, and the responses of contemporary Native Americans to those objects</w:t>
      </w:r>
      <w:r w:rsidR="00871C08">
        <w:rPr>
          <w:rFonts w:asciiTheme="majorHAnsi" w:hAnsiTheme="majorHAnsi"/>
          <w:sz w:val="24"/>
          <w:szCs w:val="24"/>
        </w:rPr>
        <w:t>—responses in stories, poems, essays—</w:t>
      </w:r>
      <w:r w:rsidR="00FE0FD0">
        <w:rPr>
          <w:rFonts w:asciiTheme="majorHAnsi" w:hAnsiTheme="majorHAnsi"/>
          <w:sz w:val="24"/>
          <w:szCs w:val="24"/>
        </w:rPr>
        <w:t>f</w:t>
      </w:r>
      <w:r w:rsidR="00F40078">
        <w:rPr>
          <w:rFonts w:asciiTheme="majorHAnsi" w:hAnsiTheme="majorHAnsi"/>
          <w:sz w:val="24"/>
          <w:szCs w:val="24"/>
        </w:rPr>
        <w:t xml:space="preserve">orm the core of this </w:t>
      </w:r>
      <w:r w:rsidR="00871C08">
        <w:rPr>
          <w:rFonts w:asciiTheme="majorHAnsi" w:hAnsiTheme="majorHAnsi"/>
          <w:sz w:val="24"/>
          <w:szCs w:val="24"/>
        </w:rPr>
        <w:t xml:space="preserve">richly illustrated, full-color hardback book. </w:t>
      </w:r>
      <w:r w:rsidR="00F40078">
        <w:rPr>
          <w:rFonts w:asciiTheme="majorHAnsi" w:hAnsiTheme="majorHAnsi"/>
          <w:sz w:val="24"/>
          <w:szCs w:val="24"/>
        </w:rPr>
        <w:t>The book itself helps define the Museum’s role within the realms of a large research university and the general public</w:t>
      </w:r>
      <w:r w:rsidR="00C45760">
        <w:rPr>
          <w:rFonts w:asciiTheme="majorHAnsi" w:hAnsiTheme="majorHAnsi"/>
          <w:sz w:val="24"/>
          <w:szCs w:val="24"/>
        </w:rPr>
        <w:t xml:space="preserve">, presenting and clarifying some of the connections between the Museum and Native American communities. </w:t>
      </w:r>
      <w:proofErr w:type="gramStart"/>
      <w:r w:rsidR="00C45760">
        <w:rPr>
          <w:rFonts w:asciiTheme="majorHAnsi" w:hAnsiTheme="majorHAnsi"/>
          <w:i/>
          <w:sz w:val="24"/>
          <w:szCs w:val="24"/>
        </w:rPr>
        <w:t>Penn Museum Shop, $49.95.</w:t>
      </w:r>
      <w:proofErr w:type="gramEnd"/>
      <w:r w:rsidR="00F40078">
        <w:rPr>
          <w:rFonts w:asciiTheme="majorHAnsi" w:hAnsiTheme="majorHAnsi"/>
          <w:sz w:val="24"/>
          <w:szCs w:val="24"/>
        </w:rPr>
        <w:br/>
      </w:r>
    </w:p>
    <w:p w14:paraId="508CC0B0" w14:textId="13A1E685" w:rsidR="00990A2B" w:rsidRPr="008B6B79" w:rsidRDefault="009445BE" w:rsidP="00DA2BBF">
      <w:pPr>
        <w:ind w:righ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D69E76E" wp14:editId="2501068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50281" cy="2514981"/>
            <wp:effectExtent l="25400" t="25400" r="31115" b="25400"/>
            <wp:wrapSquare wrapText="bothSides"/>
            <wp:docPr id="11" name="Picture 11" descr="PIO:Server:DOCUMENTS:Expedition Magazine:Winter 2013:Expedition_Winter2013(cov)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O:Server:DOCUMENTS:Expedition Magazine:Winter 2013:Expedition_Winter2013(cov)-s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281" cy="2514981"/>
                    </a:xfrm>
                    <a:prstGeom prst="rect">
                      <a:avLst/>
                    </a:prstGeom>
                    <a:noFill/>
                    <a:ln w="127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D56">
        <w:rPr>
          <w:rFonts w:asciiTheme="majorHAnsi" w:hAnsiTheme="majorHAnsi"/>
          <w:b/>
          <w:i/>
          <w:noProof/>
          <w:sz w:val="24"/>
          <w:szCs w:val="24"/>
        </w:rPr>
        <w:t>Expedition</w:t>
      </w:r>
      <w:r w:rsidR="00375D56">
        <w:rPr>
          <w:rFonts w:asciiTheme="majorHAnsi" w:hAnsiTheme="majorHAnsi"/>
          <w:b/>
          <w:noProof/>
          <w:sz w:val="24"/>
          <w:szCs w:val="24"/>
        </w:rPr>
        <w:t xml:space="preserve"> magazine, Winter 2013</w:t>
      </w:r>
      <w:r w:rsidR="00871C08">
        <w:rPr>
          <w:rFonts w:asciiTheme="majorHAnsi" w:hAnsiTheme="majorHAnsi"/>
          <w:b/>
          <w:noProof/>
          <w:sz w:val="24"/>
          <w:szCs w:val="24"/>
        </w:rPr>
        <w:t>/2014</w:t>
      </w:r>
      <w:r w:rsidR="00375D56">
        <w:rPr>
          <w:rFonts w:asciiTheme="majorHAnsi" w:hAnsiTheme="majorHAnsi"/>
          <w:b/>
          <w:noProof/>
          <w:sz w:val="24"/>
          <w:szCs w:val="24"/>
        </w:rPr>
        <w:br/>
      </w:r>
      <w:r w:rsidR="00375D56">
        <w:rPr>
          <w:rFonts w:asciiTheme="majorHAnsi" w:hAnsiTheme="majorHAnsi"/>
          <w:sz w:val="24"/>
          <w:szCs w:val="24"/>
        </w:rPr>
        <w:t>This</w:t>
      </w:r>
      <w:r w:rsidR="00375D56" w:rsidRPr="00375D56">
        <w:rPr>
          <w:rFonts w:asciiTheme="majorHAnsi" w:hAnsiTheme="majorHAnsi"/>
          <w:sz w:val="24"/>
          <w:szCs w:val="24"/>
        </w:rPr>
        <w:t xml:space="preserve"> special issue of the Penn Museum’s </w:t>
      </w:r>
      <w:r w:rsidR="00375D56" w:rsidRPr="00375D56">
        <w:rPr>
          <w:rFonts w:asciiTheme="majorHAnsi" w:hAnsiTheme="majorHAnsi"/>
          <w:b/>
          <w:i/>
          <w:sz w:val="24"/>
          <w:szCs w:val="24"/>
        </w:rPr>
        <w:t>Expedition</w:t>
      </w:r>
      <w:r w:rsidR="00375D56" w:rsidRPr="00375D56">
        <w:rPr>
          <w:rFonts w:asciiTheme="majorHAnsi" w:hAnsiTheme="majorHAnsi"/>
          <w:sz w:val="24"/>
          <w:szCs w:val="24"/>
        </w:rPr>
        <w:t xml:space="preserve"> magazine is an extension of the Museum’s new exhibition, </w:t>
      </w:r>
      <w:r w:rsidR="00375D56" w:rsidRPr="00375D56">
        <w:rPr>
          <w:rFonts w:asciiTheme="majorHAnsi" w:hAnsiTheme="majorHAnsi"/>
          <w:i/>
          <w:sz w:val="24"/>
          <w:szCs w:val="24"/>
        </w:rPr>
        <w:t>Native American Voices: The People—Here and Now.</w:t>
      </w:r>
      <w:r w:rsidR="00871C08">
        <w:rPr>
          <w:rFonts w:asciiTheme="majorHAnsi" w:hAnsiTheme="majorHAnsi"/>
          <w:sz w:val="24"/>
          <w:szCs w:val="24"/>
        </w:rPr>
        <w:t xml:space="preserve"> </w:t>
      </w:r>
      <w:r w:rsidR="00375D56">
        <w:rPr>
          <w:rFonts w:asciiTheme="majorHAnsi" w:hAnsiTheme="majorHAnsi"/>
          <w:sz w:val="24"/>
          <w:szCs w:val="24"/>
        </w:rPr>
        <w:t xml:space="preserve">Native American sovereignty </w:t>
      </w:r>
      <w:r w:rsidR="00871C08">
        <w:rPr>
          <w:rFonts w:asciiTheme="majorHAnsi" w:hAnsiTheme="majorHAnsi"/>
          <w:sz w:val="24"/>
          <w:szCs w:val="24"/>
        </w:rPr>
        <w:t xml:space="preserve">is explored </w:t>
      </w:r>
      <w:r w:rsidR="00375D56">
        <w:rPr>
          <w:rFonts w:asciiTheme="majorHAnsi" w:hAnsiTheme="majorHAnsi"/>
          <w:sz w:val="24"/>
          <w:szCs w:val="24"/>
        </w:rPr>
        <w:t>through the work</w:t>
      </w:r>
      <w:r w:rsidR="00871C08">
        <w:rPr>
          <w:rFonts w:asciiTheme="majorHAnsi" w:hAnsiTheme="majorHAnsi"/>
          <w:sz w:val="24"/>
          <w:szCs w:val="24"/>
        </w:rPr>
        <w:t xml:space="preserve"> of Native American leaders of many walks of life,</w:t>
      </w:r>
      <w:r w:rsidR="00375D56">
        <w:rPr>
          <w:rFonts w:asciiTheme="majorHAnsi" w:hAnsiTheme="majorHAnsi"/>
          <w:sz w:val="24"/>
          <w:szCs w:val="24"/>
        </w:rPr>
        <w:t xml:space="preserve"> several of whom served as content advisors to the exhibition—</w:t>
      </w:r>
      <w:r w:rsidR="00871C08">
        <w:rPr>
          <w:rFonts w:asciiTheme="majorHAnsi" w:hAnsiTheme="majorHAnsi"/>
          <w:sz w:val="24"/>
          <w:szCs w:val="24"/>
        </w:rPr>
        <w:t xml:space="preserve">including </w:t>
      </w:r>
      <w:r w:rsidR="00375D56">
        <w:rPr>
          <w:rFonts w:asciiTheme="majorHAnsi" w:hAnsiTheme="majorHAnsi"/>
          <w:sz w:val="24"/>
          <w:szCs w:val="24"/>
        </w:rPr>
        <w:t>Suzan Shown-</w:t>
      </w:r>
      <w:proofErr w:type="spellStart"/>
      <w:r w:rsidR="00375D56">
        <w:rPr>
          <w:rFonts w:asciiTheme="majorHAnsi" w:hAnsiTheme="majorHAnsi"/>
          <w:sz w:val="24"/>
          <w:szCs w:val="24"/>
        </w:rPr>
        <w:t>Harjo</w:t>
      </w:r>
      <w:proofErr w:type="spellEnd"/>
      <w:r w:rsidR="00375D56">
        <w:rPr>
          <w:rFonts w:asciiTheme="majorHAnsi" w:hAnsiTheme="majorHAnsi"/>
          <w:sz w:val="24"/>
          <w:szCs w:val="24"/>
        </w:rPr>
        <w:t xml:space="preserve"> (Cheyenne &amp; </w:t>
      </w:r>
      <w:proofErr w:type="spellStart"/>
      <w:r w:rsidR="00375D56">
        <w:rPr>
          <w:rFonts w:asciiTheme="majorHAnsi" w:hAnsiTheme="majorHAnsi"/>
          <w:sz w:val="24"/>
          <w:szCs w:val="24"/>
        </w:rPr>
        <w:t>Hodulgee</w:t>
      </w:r>
      <w:proofErr w:type="spellEnd"/>
      <w:r w:rsidR="00375D56">
        <w:rPr>
          <w:rFonts w:asciiTheme="majorHAnsi" w:hAnsiTheme="majorHAnsi"/>
          <w:sz w:val="24"/>
          <w:szCs w:val="24"/>
        </w:rPr>
        <w:t xml:space="preserve"> Muscogee), </w:t>
      </w:r>
      <w:r w:rsidR="00871C08">
        <w:rPr>
          <w:rFonts w:asciiTheme="majorHAnsi" w:hAnsiTheme="majorHAnsi"/>
          <w:sz w:val="24"/>
          <w:szCs w:val="24"/>
        </w:rPr>
        <w:t xml:space="preserve">Tina Pierce </w:t>
      </w:r>
      <w:proofErr w:type="spellStart"/>
      <w:r w:rsidR="00871C08">
        <w:rPr>
          <w:rFonts w:asciiTheme="majorHAnsi" w:hAnsiTheme="majorHAnsi"/>
          <w:sz w:val="24"/>
          <w:szCs w:val="24"/>
        </w:rPr>
        <w:t>Fragoso</w:t>
      </w:r>
      <w:proofErr w:type="spellEnd"/>
      <w:r w:rsidR="00871C08">
        <w:rPr>
          <w:rFonts w:asciiTheme="majorHAnsi" w:hAnsiTheme="majorHAnsi"/>
          <w:sz w:val="24"/>
          <w:szCs w:val="24"/>
        </w:rPr>
        <w:t xml:space="preserve"> (Nanticoke </w:t>
      </w:r>
      <w:proofErr w:type="spellStart"/>
      <w:r w:rsidR="00871C08">
        <w:rPr>
          <w:rFonts w:asciiTheme="majorHAnsi" w:hAnsiTheme="majorHAnsi"/>
          <w:sz w:val="24"/>
          <w:szCs w:val="24"/>
        </w:rPr>
        <w:t>Lenni</w:t>
      </w:r>
      <w:proofErr w:type="spellEnd"/>
      <w:r w:rsidR="00871C08">
        <w:rPr>
          <w:rFonts w:asciiTheme="majorHAnsi" w:hAnsiTheme="majorHAnsi"/>
          <w:sz w:val="24"/>
          <w:szCs w:val="24"/>
        </w:rPr>
        <w:t>-Lenape)</w:t>
      </w:r>
      <w:proofErr w:type="gramStart"/>
      <w:r w:rsidR="00871C08">
        <w:rPr>
          <w:rFonts w:asciiTheme="majorHAnsi" w:hAnsiTheme="majorHAnsi"/>
          <w:sz w:val="24"/>
          <w:szCs w:val="24"/>
        </w:rPr>
        <w:t>,</w:t>
      </w:r>
      <w:r w:rsidR="00375D56">
        <w:rPr>
          <w:rFonts w:asciiTheme="majorHAnsi" w:hAnsiTheme="majorHAnsi"/>
          <w:sz w:val="24"/>
          <w:szCs w:val="24"/>
        </w:rPr>
        <w:t>and</w:t>
      </w:r>
      <w:proofErr w:type="gramEnd"/>
      <w:r w:rsidR="00375D56">
        <w:rPr>
          <w:rFonts w:asciiTheme="majorHAnsi" w:hAnsiTheme="majorHAnsi"/>
          <w:sz w:val="24"/>
          <w:szCs w:val="24"/>
        </w:rPr>
        <w:t xml:space="preserve"> Patty </w:t>
      </w:r>
      <w:proofErr w:type="spellStart"/>
      <w:r w:rsidR="00375D56">
        <w:rPr>
          <w:rFonts w:asciiTheme="majorHAnsi" w:hAnsiTheme="majorHAnsi"/>
          <w:sz w:val="24"/>
          <w:szCs w:val="24"/>
        </w:rPr>
        <w:t>Talahongva</w:t>
      </w:r>
      <w:proofErr w:type="spellEnd"/>
      <w:r w:rsidR="00375D56">
        <w:rPr>
          <w:rFonts w:asciiTheme="majorHAnsi" w:hAnsiTheme="majorHAnsi"/>
          <w:sz w:val="24"/>
          <w:szCs w:val="24"/>
        </w:rPr>
        <w:t xml:space="preserve"> (Hopi).</w:t>
      </w:r>
      <w:r w:rsidR="00375D56">
        <w:rPr>
          <w:rFonts w:asciiTheme="majorHAnsi" w:hAnsiTheme="majorHAnsi"/>
          <w:sz w:val="24"/>
          <w:szCs w:val="24"/>
        </w:rPr>
        <w:br/>
      </w:r>
      <w:r w:rsidR="00375D56">
        <w:rPr>
          <w:rFonts w:asciiTheme="majorHAnsi" w:hAnsiTheme="majorHAnsi"/>
          <w:sz w:val="24"/>
          <w:szCs w:val="24"/>
        </w:rPr>
        <w:br/>
      </w:r>
      <w:r w:rsidR="00871C08">
        <w:rPr>
          <w:rFonts w:asciiTheme="majorHAnsi" w:hAnsiTheme="majorHAnsi"/>
          <w:b/>
          <w:i/>
          <w:sz w:val="24"/>
          <w:szCs w:val="24"/>
        </w:rPr>
        <w:t>Sp</w:t>
      </w:r>
      <w:r w:rsidR="00F219EF">
        <w:rPr>
          <w:rFonts w:asciiTheme="majorHAnsi" w:hAnsiTheme="majorHAnsi"/>
          <w:b/>
          <w:i/>
          <w:sz w:val="24"/>
          <w:szCs w:val="24"/>
        </w:rPr>
        <w:t>ecial offer while supplies last!</w:t>
      </w:r>
      <w:r w:rsidR="00871C08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375D56">
        <w:rPr>
          <w:rFonts w:asciiTheme="majorHAnsi" w:hAnsiTheme="majorHAnsi"/>
          <w:b/>
          <w:i/>
          <w:sz w:val="24"/>
          <w:szCs w:val="24"/>
        </w:rPr>
        <w:t>Expedition</w:t>
      </w:r>
      <w:r>
        <w:rPr>
          <w:rFonts w:asciiTheme="majorHAnsi" w:hAnsiTheme="majorHAnsi"/>
          <w:sz w:val="24"/>
          <w:szCs w:val="24"/>
        </w:rPr>
        <w:t xml:space="preserve"> magazine is the</w:t>
      </w:r>
      <w:r w:rsidR="00375D56" w:rsidRPr="00375D56">
        <w:rPr>
          <w:rFonts w:asciiTheme="majorHAnsi" w:hAnsiTheme="majorHAnsi"/>
          <w:sz w:val="24"/>
          <w:szCs w:val="24"/>
        </w:rPr>
        <w:t xml:space="preserve"> official members' magazine of the Penn Museum. </w:t>
      </w:r>
      <w:r w:rsidR="00871C08">
        <w:rPr>
          <w:rFonts w:asciiTheme="majorHAnsi" w:hAnsiTheme="majorHAnsi"/>
          <w:sz w:val="24"/>
          <w:szCs w:val="24"/>
        </w:rPr>
        <w:t xml:space="preserve">Guests who join the </w:t>
      </w:r>
      <w:r w:rsidR="00375D56" w:rsidRPr="00375D56">
        <w:rPr>
          <w:rFonts w:asciiTheme="majorHAnsi" w:hAnsiTheme="majorHAnsi"/>
          <w:sz w:val="24"/>
          <w:szCs w:val="24"/>
        </w:rPr>
        <w:t xml:space="preserve">Penn Museum </w:t>
      </w:r>
      <w:r w:rsidR="00871C08">
        <w:rPr>
          <w:rFonts w:asciiTheme="majorHAnsi" w:hAnsiTheme="majorHAnsi"/>
          <w:sz w:val="24"/>
          <w:szCs w:val="24"/>
        </w:rPr>
        <w:t>when visiting the exhibition receive a complimentary copy of this special issue at the admissions desk!</w:t>
      </w:r>
      <w:bookmarkStart w:id="0" w:name="_GoBack"/>
      <w:bookmarkEnd w:id="0"/>
    </w:p>
    <w:sectPr w:rsidR="00990A2B" w:rsidRPr="008B6B79" w:rsidSect="00C45760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2B"/>
    <w:rsid w:val="00141B21"/>
    <w:rsid w:val="00163244"/>
    <w:rsid w:val="00174469"/>
    <w:rsid w:val="001A1756"/>
    <w:rsid w:val="001B4C54"/>
    <w:rsid w:val="002066AA"/>
    <w:rsid w:val="0027386F"/>
    <w:rsid w:val="00293909"/>
    <w:rsid w:val="00294EF8"/>
    <w:rsid w:val="002B686C"/>
    <w:rsid w:val="002D43E1"/>
    <w:rsid w:val="002F6009"/>
    <w:rsid w:val="00312CB9"/>
    <w:rsid w:val="00375D56"/>
    <w:rsid w:val="00386412"/>
    <w:rsid w:val="00450AC9"/>
    <w:rsid w:val="004C580F"/>
    <w:rsid w:val="005D1240"/>
    <w:rsid w:val="005F57D9"/>
    <w:rsid w:val="006027EA"/>
    <w:rsid w:val="00621260"/>
    <w:rsid w:val="006E0997"/>
    <w:rsid w:val="006E2908"/>
    <w:rsid w:val="007C11D2"/>
    <w:rsid w:val="00871C08"/>
    <w:rsid w:val="00882592"/>
    <w:rsid w:val="00884C2A"/>
    <w:rsid w:val="00897575"/>
    <w:rsid w:val="008B4DD9"/>
    <w:rsid w:val="008B6B79"/>
    <w:rsid w:val="00910C3B"/>
    <w:rsid w:val="0092761C"/>
    <w:rsid w:val="009445BE"/>
    <w:rsid w:val="00963907"/>
    <w:rsid w:val="00990A2B"/>
    <w:rsid w:val="009A4973"/>
    <w:rsid w:val="009D6FCA"/>
    <w:rsid w:val="00A12A09"/>
    <w:rsid w:val="00A22A83"/>
    <w:rsid w:val="00A329BA"/>
    <w:rsid w:val="00AA4AE4"/>
    <w:rsid w:val="00AC00CD"/>
    <w:rsid w:val="00B17414"/>
    <w:rsid w:val="00B5140A"/>
    <w:rsid w:val="00B56609"/>
    <w:rsid w:val="00BB606A"/>
    <w:rsid w:val="00BD1B9B"/>
    <w:rsid w:val="00BD1D8A"/>
    <w:rsid w:val="00C02B81"/>
    <w:rsid w:val="00C2102D"/>
    <w:rsid w:val="00C339F2"/>
    <w:rsid w:val="00C45760"/>
    <w:rsid w:val="00C50336"/>
    <w:rsid w:val="00C75191"/>
    <w:rsid w:val="00C7534C"/>
    <w:rsid w:val="00C922AC"/>
    <w:rsid w:val="00CF20EE"/>
    <w:rsid w:val="00D34C9C"/>
    <w:rsid w:val="00D40AA2"/>
    <w:rsid w:val="00DA2BBF"/>
    <w:rsid w:val="00DB6334"/>
    <w:rsid w:val="00E025CE"/>
    <w:rsid w:val="00E24C97"/>
    <w:rsid w:val="00E6321B"/>
    <w:rsid w:val="00E65E0C"/>
    <w:rsid w:val="00EA5CCB"/>
    <w:rsid w:val="00EF3817"/>
    <w:rsid w:val="00F006FA"/>
    <w:rsid w:val="00F219EF"/>
    <w:rsid w:val="00F2575A"/>
    <w:rsid w:val="00F40078"/>
    <w:rsid w:val="00FC5728"/>
    <w:rsid w:val="00FE0A59"/>
    <w:rsid w:val="00FE0FD0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EA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386F"/>
    <w:rPr>
      <w:b/>
      <w:bCs/>
    </w:rPr>
  </w:style>
  <w:style w:type="character" w:styleId="Emphasis">
    <w:name w:val="Emphasis"/>
    <w:basedOn w:val="DefaultParagraphFont"/>
    <w:uiPriority w:val="20"/>
    <w:qFormat/>
    <w:rsid w:val="0027386F"/>
    <w:rPr>
      <w:i/>
      <w:iCs/>
    </w:rPr>
  </w:style>
  <w:style w:type="paragraph" w:customStyle="1" w:styleId="Default">
    <w:name w:val="Default"/>
    <w:rsid w:val="00910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6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8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8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86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D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386F"/>
    <w:rPr>
      <w:b/>
      <w:bCs/>
    </w:rPr>
  </w:style>
  <w:style w:type="character" w:styleId="Emphasis">
    <w:name w:val="Emphasis"/>
    <w:basedOn w:val="DefaultParagraphFont"/>
    <w:uiPriority w:val="20"/>
    <w:qFormat/>
    <w:rsid w:val="0027386F"/>
    <w:rPr>
      <w:i/>
      <w:iCs/>
    </w:rPr>
  </w:style>
  <w:style w:type="paragraph" w:customStyle="1" w:styleId="Default">
    <w:name w:val="Default"/>
    <w:rsid w:val="00910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6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8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8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86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D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221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Fowler Williams as per CK's comments</dc:creator>
  <cp:lastModifiedBy>Pam Kosty</cp:lastModifiedBy>
  <cp:revision>5</cp:revision>
  <cp:lastPrinted>2014-01-10T19:21:00Z</cp:lastPrinted>
  <dcterms:created xsi:type="dcterms:W3CDTF">2014-01-09T16:26:00Z</dcterms:created>
  <dcterms:modified xsi:type="dcterms:W3CDTF">2014-01-10T20:13:00Z</dcterms:modified>
</cp:coreProperties>
</file>